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080" w:firstLineChars="400"/>
        <w:rPr>
          <w:rFonts w:hint="eastAsia"/>
          <w:sz w:val="52"/>
          <w:szCs w:val="52"/>
          <w:lang w:val="en-US" w:eastAsia="zh-CN"/>
        </w:rPr>
      </w:pPr>
      <w:bookmarkStart w:id="0" w:name="_GoBack"/>
      <w:bookmarkEnd w:id="0"/>
      <w:r>
        <w:rPr>
          <w:rFonts w:hint="eastAsia"/>
          <w:sz w:val="52"/>
          <w:szCs w:val="52"/>
          <w:lang w:val="en-US" w:eastAsia="zh-CN"/>
        </w:rPr>
        <w:t>量学期市选涨停</w:t>
      </w:r>
    </w:p>
    <w:p>
      <w:pPr>
        <w:ind w:firstLine="840" w:firstLineChars="400"/>
        <w:rPr>
          <w:rFonts w:hint="eastAsia"/>
          <w:sz w:val="21"/>
          <w:szCs w:val="21"/>
          <w:lang w:val="en-US" w:eastAsia="zh-CN"/>
        </w:rPr>
      </w:pPr>
    </w:p>
    <w:p>
      <w:pPr>
        <w:ind w:firstLine="840" w:firstLineChars="4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7月22日尿素主力合约（UR2009）百日低量群里（成交量看指数合约）</w:t>
      </w:r>
      <w:r>
        <w:rPr>
          <w:rFonts w:hint="eastAsia"/>
          <w:sz w:val="21"/>
          <w:szCs w:val="21"/>
          <w:lang w:val="en-US" w:eastAsia="zh-CN"/>
        </w:rPr>
        <w:drawing>
          <wp:inline distT="0" distB="0" distL="114300" distR="114300">
            <wp:extent cx="5269230" cy="2962910"/>
            <wp:effectExtent l="0" t="0" r="7620" b="8890"/>
            <wp:docPr id="1" name="图片 1" descr="批注 2020-08-01 204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批注 2020-08-01 2043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1"/>
          <w:szCs w:val="21"/>
          <w:lang w:val="en-US" w:eastAsia="zh-CN"/>
        </w:rPr>
        <w:t>飞出一个涨停板，收入自选合约。</w:t>
      </w:r>
    </w:p>
    <w:p>
      <w:pPr>
        <w:ind w:firstLine="840" w:firstLineChars="4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第二天A(1610),B(1611),C(1612)形成精准线，哈哈！主力原来是量学师兄。</w:t>
      </w:r>
    </w:p>
    <w:p>
      <w:pPr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9230" cy="2962910"/>
            <wp:effectExtent l="0" t="0" r="7620" b="8890"/>
            <wp:docPr id="2" name="图片 3" descr="批注 2020-08-01 210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批注 2020-08-01 21080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  由于“印度增加附加条款，中国货被限制”，7月28日UR2009合约跌停。媒体已有“印标生变，资金撤离”的评论。然而D，E缩倍量调整更像双阴洗盘，特别是E最高点触及1610精准线，可以静待极阴次阳。</w:t>
      </w:r>
    </w:p>
    <w:p>
      <w:pPr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9230" cy="2962910"/>
            <wp:effectExtent l="0" t="0" r="7620" b="8890"/>
            <wp:docPr id="3" name="图片 5" descr="批注 2020-08-01 235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批注 2020-08-01 23542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  最关键的一天是F，开盘精准开在E的开盘价1600，天啊！主力果真是量学师兄！</w:t>
      </w:r>
    </w:p>
    <w:p>
      <w:pPr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倍量伸缩，精准线，极阴次阳还显示出是强庄。</w:t>
      </w:r>
    </w:p>
    <w:p>
      <w:pPr>
        <w:ind w:firstLine="630" w:firstLineChars="3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如果是股票，下午可以直接伏击它啦。不要着急，这是期货，有更好的选择。</w:t>
      </w:r>
    </w:p>
    <w:p>
      <w:pPr>
        <w:ind w:firstLine="630" w:firstLineChars="3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UR2101合约7月28日没有跌停，29日更有跳空，先过27日阴线实顶，应该选它。</w:t>
      </w:r>
    </w:p>
    <w:p>
      <w:pPr>
        <w:ind w:firstLine="630" w:firstLineChars="30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收盘X，Y，U，V四个1566精准，经典之中的经典！</w:t>
      </w:r>
    </w:p>
    <w:p>
      <w:pPr>
        <w:ind w:firstLine="210" w:firstLineChars="1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30日UR2101合约缩倍量阳线胜于UR2009合约缩倍量阴线。</w:t>
      </w:r>
    </w:p>
    <w:p>
      <w:pPr>
        <w:ind w:firstLine="210" w:firstLineChars="1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31日UR2101合约尾盘涨停！</w:t>
      </w:r>
    </w:p>
    <w:p>
      <w:pPr>
        <w:ind w:firstLine="210" w:firstLineChars="100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9035" cy="8851265"/>
            <wp:effectExtent l="0" t="0" r="12065" b="6985"/>
            <wp:docPr id="4" name="图片 6" descr="Screenshot_20200801-230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Screenshot_20200801-23024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9035" cy="8851265"/>
            <wp:effectExtent l="0" t="0" r="12065" b="6985"/>
            <wp:docPr id="5" name="图片 7" descr="Screenshot_20200802-002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 descr="Screenshot_20200802-00221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9035" cy="8851265"/>
            <wp:effectExtent l="0" t="0" r="12065" b="6985"/>
            <wp:docPr id="6" name="图片 8" descr="Screenshot_20200802-002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 descr="Screenshot_20200802-00232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9035" cy="8851265"/>
            <wp:effectExtent l="0" t="0" r="12065" b="6985"/>
            <wp:docPr id="7" name="图片 9" descr="Screenshot_20200802-003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9" descr="Screenshot_20200802-0037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9035" cy="8851265"/>
            <wp:effectExtent l="0" t="0" r="12065" b="6985"/>
            <wp:docPr id="8" name="图片 10" descr="Screenshot_20200802-002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0" descr="Screenshot_20200802-00250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注解：这是全国期货实盘冠军郭攀的群，致良知零是郭攀，许天雄是本人，赵远是学员。</w:t>
      </w:r>
    </w:p>
    <w:p>
      <w:pPr>
        <w:ind w:firstLine="210" w:firstLineChars="100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 xml:space="preserve">      周三，周四，周五分别是7月29，30，31日。</w:t>
      </w:r>
    </w:p>
    <w:p>
      <w:pPr>
        <w:ind w:firstLine="210" w:firstLineChars="100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9035" cy="8851265"/>
            <wp:effectExtent l="0" t="0" r="12065" b="6985"/>
            <wp:docPr id="9" name="图片 11" descr="Screenshot_20200802-003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Screenshot_20200802-00334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9035" cy="8851265"/>
            <wp:effectExtent l="0" t="0" r="12065" b="6985"/>
            <wp:docPr id="10" name="图片 12" descr="Screenshot_20200802-003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2" descr="Screenshot_20200802-0034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210" w:firstLineChars="10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已经汇报给王子老师。</w:t>
      </w:r>
    </w:p>
    <w:p>
      <w:pPr>
        <w:ind w:firstLine="2080" w:firstLineChars="400"/>
        <w:rPr>
          <w:rFonts w:hint="default"/>
          <w:sz w:val="52"/>
          <w:szCs w:val="52"/>
          <w:lang w:val="en-US" w:eastAsia="zh-CN"/>
        </w:rPr>
      </w:pPr>
    </w:p>
    <w:p>
      <w:pPr>
        <w:rPr>
          <w:rFonts w:hint="default"/>
          <w:sz w:val="21"/>
          <w:szCs w:val="21"/>
          <w:lang w:val="en-US" w:eastAsia="zh-CN"/>
        </w:rPr>
      </w:pPr>
    </w:p>
    <w:p>
      <w:pPr>
        <w:ind w:firstLine="1040"/>
        <w:rPr>
          <w:rFonts w:hint="default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195CE3"/>
    <w:rsid w:val="144D72C8"/>
    <w:rsid w:val="45195CE3"/>
    <w:rsid w:val="790742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212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2020-08-01T13:18:00Z</dcterms:created>
  <dc:creator>岐二状元</dc:creator>
  <cp:lastModifiedBy>岐二状元</cp:lastModifiedBy>
  <dcterms:modified xsi:type="dcterms:W3CDTF">2020-08-02T01:33:43Z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